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63D2D" w14:textId="0EF41DDE" w:rsidR="006D55B0" w:rsidRPr="002914F5" w:rsidRDefault="002920E3" w:rsidP="002B22A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914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DBA5A93" wp14:editId="4196135F">
                <wp:simplePos x="0" y="0"/>
                <wp:positionH relativeFrom="column">
                  <wp:posOffset>3196590</wp:posOffset>
                </wp:positionH>
                <wp:positionV relativeFrom="paragraph">
                  <wp:posOffset>8129905</wp:posOffset>
                </wp:positionV>
                <wp:extent cx="3133725" cy="695325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73FAF" w14:textId="77777777" w:rsidR="002920E3" w:rsidRPr="00F31363" w:rsidRDefault="002920E3" w:rsidP="002920E3">
                            <w:pPr>
                              <w:spacing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0" w:name="_Hlk39163988"/>
                            <w:bookmarkStart w:id="1" w:name="_Hlk39163989"/>
                            <w:bookmarkStart w:id="2" w:name="_Hlk39163993"/>
                            <w:bookmarkStart w:id="3" w:name="_Hlk39163994"/>
                            <w:bookmarkStart w:id="4" w:name="_Hlk39164010"/>
                            <w:bookmarkStart w:id="5" w:name="_Hlk39164011"/>
                            <w:bookmarkStart w:id="6" w:name="_Hlk39164150"/>
                            <w:bookmarkStart w:id="7" w:name="_Hlk39164151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</w:rPr>
                              <w:t>RUBÉN IGNACIO SÁNCHEZ ALVARADO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p w14:paraId="1722D5F9" w14:textId="77777777" w:rsidR="002920E3" w:rsidRPr="00F31363" w:rsidRDefault="002920E3" w:rsidP="002920E3">
                            <w:pPr>
                              <w:spacing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</w:rPr>
                              <w:t>Manejador de Recursos Naturales</w:t>
                            </w:r>
                          </w:p>
                          <w:p w14:paraId="12D11DB0" w14:textId="2009ABF6" w:rsidR="006D55B0" w:rsidRDefault="006D5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A5A9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1.7pt;margin-top:640.15pt;width:246.75pt;height:54.7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" filled="f" stroked="f">
                <v:textbox>
                  <w:txbxContent>
                    <w:p w14:paraId="1E073FAF" w14:textId="77777777" w:rsidR="002920E3" w:rsidRPr="00F31363" w:rsidRDefault="002920E3" w:rsidP="002920E3">
                      <w:pPr>
                        <w:spacing w:line="240" w:lineRule="auto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</w:rPr>
                      </w:pPr>
                      <w:bookmarkStart w:id="8" w:name="_Hlk39163988"/>
                      <w:bookmarkStart w:id="9" w:name="_Hlk39163989"/>
                      <w:bookmarkStart w:id="10" w:name="_Hlk39163993"/>
                      <w:bookmarkStart w:id="11" w:name="_Hlk39163994"/>
                      <w:bookmarkStart w:id="12" w:name="_Hlk39164010"/>
                      <w:bookmarkStart w:id="13" w:name="_Hlk39164011"/>
                      <w:bookmarkStart w:id="14" w:name="_Hlk39164150"/>
                      <w:bookmarkStart w:id="15" w:name="_Hlk39164151"/>
                      <w:r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</w:rPr>
                        <w:t>RUBÉN IGNACIO SÁNCHEZ ALVARADO</w:t>
                      </w:r>
                    </w:p>
                    <w:bookmarkEnd w:id="8"/>
                    <w:bookmarkEnd w:id="9"/>
                    <w:bookmarkEnd w:id="10"/>
                    <w:bookmarkEnd w:id="11"/>
                    <w:bookmarkEnd w:id="12"/>
                    <w:bookmarkEnd w:id="13"/>
                    <w:bookmarkEnd w:id="14"/>
                    <w:bookmarkEnd w:id="15"/>
                    <w:p w14:paraId="1722D5F9" w14:textId="77777777" w:rsidR="002920E3" w:rsidRPr="00F31363" w:rsidRDefault="002920E3" w:rsidP="002920E3">
                      <w:pPr>
                        <w:spacing w:line="240" w:lineRule="auto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</w:rPr>
                        <w:t>Manejador de Recursos Naturales</w:t>
                      </w:r>
                    </w:p>
                    <w:p w14:paraId="12D11DB0" w14:textId="2009ABF6" w:rsidR="006D55B0" w:rsidRDefault="006D55B0"/>
                  </w:txbxContent>
                </v:textbox>
                <w10:wrap type="square"/>
              </v:shape>
            </w:pict>
          </mc:Fallback>
        </mc:AlternateContent>
      </w:r>
      <w:r w:rsidR="002B22A0" w:rsidRPr="002914F5">
        <w:rPr>
          <w:rFonts w:ascii="Times New Roman" w:hAnsi="Times New Roman" w:cs="Times New Roman"/>
          <w:noProof/>
          <w:szCs w:val="24"/>
          <w:lang w:eastAsia="es-CR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55AC0A08" wp14:editId="69AEF31A">
                <wp:simplePos x="0" y="0"/>
                <wp:positionH relativeFrom="column">
                  <wp:posOffset>2892447</wp:posOffset>
                </wp:positionH>
                <wp:positionV relativeFrom="paragraph">
                  <wp:posOffset>7311390</wp:posOffset>
                </wp:positionV>
                <wp:extent cx="3688715" cy="914400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90C82" w14:textId="0604E601" w:rsidR="006D55B0" w:rsidRPr="006D55B0" w:rsidRDefault="006D55B0" w:rsidP="006D55B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color w:val="FFC000"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rStyle w:val="color14"/>
                                <w:rFonts w:ascii="Segoe UI" w:hAnsi="Segoe UI" w:cs="Segoe UI"/>
                                <w:b/>
                                <w:bCs/>
                                <w:color w:val="FFC000"/>
                                <w:sz w:val="96"/>
                                <w:szCs w:val="72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0A08" id="Cuadro de texto 3" o:spid="_x0000_s1027" type="#_x0000_t202" style="position:absolute;left:0;text-align:left;margin-left:227.75pt;margin-top:575.7pt;width:290.45pt;height:1in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" filled="f" stroked="f">
                <v:textbox>
                  <w:txbxContent>
                    <w:p w14:paraId="65E90C82" w14:textId="0604E601" w:rsidR="006D55B0" w:rsidRPr="006D55B0" w:rsidRDefault="006D55B0" w:rsidP="006D55B0">
                      <w:pPr>
                        <w:spacing w:line="240" w:lineRule="auto"/>
                        <w:rPr>
                          <w:rFonts w:ascii="Segoe UI" w:hAnsi="Segoe UI" w:cs="Segoe UI"/>
                          <w:color w:val="FFC000"/>
                          <w:sz w:val="96"/>
                          <w:szCs w:val="72"/>
                        </w:rPr>
                      </w:pPr>
                      <w:r>
                        <w:rPr>
                          <w:rStyle w:val="color14"/>
                          <w:rFonts w:ascii="Segoe UI" w:hAnsi="Segoe UI" w:cs="Segoe UI"/>
                          <w:b/>
                          <w:bCs/>
                          <w:color w:val="FFC000"/>
                          <w:sz w:val="96"/>
                          <w:szCs w:val="72"/>
                        </w:rPr>
                        <w:t>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5B0" w:rsidRPr="002914F5">
        <w:rPr>
          <w:rFonts w:ascii="Times New Roman" w:hAnsi="Times New Roman" w:cs="Times New Roman"/>
          <w:noProof/>
          <w:szCs w:val="24"/>
          <w:lang w:eastAsia="es-CR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B59AD99" wp14:editId="468F8EE8">
                <wp:simplePos x="0" y="0"/>
                <wp:positionH relativeFrom="column">
                  <wp:posOffset>2996193</wp:posOffset>
                </wp:positionH>
                <wp:positionV relativeFrom="paragraph">
                  <wp:posOffset>6318512</wp:posOffset>
                </wp:positionV>
                <wp:extent cx="3688715" cy="1905000"/>
                <wp:effectExtent l="0" t="0" r="0" b="0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D0FA" w14:textId="45393C5F" w:rsidR="006D55B0" w:rsidRDefault="006D55B0" w:rsidP="006D55B0">
                            <w:pPr>
                              <w:spacing w:line="240" w:lineRule="auto"/>
                              <w:rPr>
                                <w:rStyle w:val="color14"/>
                                <w:rFonts w:ascii="Segoe UI" w:hAnsi="Segoe UI" w:cs="Segoe UI"/>
                                <w:b/>
                                <w:bCs/>
                                <w:color w:val="FFC000"/>
                                <w:sz w:val="96"/>
                                <w:szCs w:val="72"/>
                              </w:rPr>
                            </w:pPr>
                            <w:r w:rsidRPr="006D55B0">
                              <w:rPr>
                                <w:rStyle w:val="color14"/>
                                <w:rFonts w:ascii="Segoe UI" w:hAnsi="Segoe UI" w:cs="Segoe UI"/>
                                <w:b/>
                                <w:bCs/>
                                <w:color w:val="FFC000"/>
                                <w:sz w:val="96"/>
                                <w:szCs w:val="72"/>
                              </w:rPr>
                              <w:t>Luz y fotosíntesis</w:t>
                            </w:r>
                          </w:p>
                          <w:p w14:paraId="3FCDF409" w14:textId="2A4443F3" w:rsidR="006D55B0" w:rsidRPr="006D55B0" w:rsidRDefault="006D55B0" w:rsidP="006D55B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color w:val="FFC000"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rStyle w:val="color14"/>
                                <w:rFonts w:ascii="Segoe UI" w:hAnsi="Segoe UI" w:cs="Segoe UI"/>
                                <w:b/>
                                <w:bCs/>
                                <w:color w:val="FFC000"/>
                                <w:sz w:val="96"/>
                                <w:szCs w:val="72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AD99" id="Cuadro de texto 217" o:spid="_x0000_s1028" type="#_x0000_t202" style="position:absolute;left:0;text-align:left;margin-left:235.9pt;margin-top:497.5pt;width:290.45pt;height:150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" filled="f" stroked="f">
                <v:textbox>
                  <w:txbxContent>
                    <w:p w14:paraId="3A65D0FA" w14:textId="45393C5F" w:rsidR="006D55B0" w:rsidRDefault="006D55B0" w:rsidP="006D55B0">
                      <w:pPr>
                        <w:spacing w:line="240" w:lineRule="auto"/>
                        <w:rPr>
                          <w:rStyle w:val="color14"/>
                          <w:rFonts w:ascii="Segoe UI" w:hAnsi="Segoe UI" w:cs="Segoe UI"/>
                          <w:b/>
                          <w:bCs/>
                          <w:color w:val="FFC000"/>
                          <w:sz w:val="96"/>
                          <w:szCs w:val="72"/>
                        </w:rPr>
                      </w:pPr>
                      <w:r w:rsidRPr="006D55B0">
                        <w:rPr>
                          <w:rStyle w:val="color14"/>
                          <w:rFonts w:ascii="Segoe UI" w:hAnsi="Segoe UI" w:cs="Segoe UI"/>
                          <w:b/>
                          <w:bCs/>
                          <w:color w:val="FFC000"/>
                          <w:sz w:val="96"/>
                          <w:szCs w:val="72"/>
                        </w:rPr>
                        <w:t>Luz y fotosíntesis</w:t>
                      </w:r>
                    </w:p>
                    <w:p w14:paraId="3FCDF409" w14:textId="2A4443F3" w:rsidR="006D55B0" w:rsidRPr="006D55B0" w:rsidRDefault="006D55B0" w:rsidP="006D55B0">
                      <w:pPr>
                        <w:spacing w:line="240" w:lineRule="auto"/>
                        <w:rPr>
                          <w:rFonts w:ascii="Segoe UI" w:hAnsi="Segoe UI" w:cs="Segoe UI"/>
                          <w:color w:val="FFC000"/>
                          <w:sz w:val="96"/>
                          <w:szCs w:val="72"/>
                        </w:rPr>
                      </w:pPr>
                      <w:r>
                        <w:rPr>
                          <w:rStyle w:val="color14"/>
                          <w:rFonts w:ascii="Segoe UI" w:hAnsi="Segoe UI" w:cs="Segoe UI"/>
                          <w:b/>
                          <w:bCs/>
                          <w:color w:val="FFC000"/>
                          <w:sz w:val="96"/>
                          <w:szCs w:val="72"/>
                        </w:rPr>
                        <w:t>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5B0" w:rsidRPr="002914F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8272" behindDoc="0" locked="0" layoutInCell="1" allowOverlap="1" wp14:anchorId="2983F27C" wp14:editId="4BE62C11">
            <wp:simplePos x="0" y="0"/>
            <wp:positionH relativeFrom="column">
              <wp:posOffset>-1061085</wp:posOffset>
            </wp:positionH>
            <wp:positionV relativeFrom="paragraph">
              <wp:posOffset>-1420057</wp:posOffset>
            </wp:positionV>
            <wp:extent cx="7748337" cy="11591313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337" cy="1159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5B0" w:rsidRPr="002914F5">
        <w:rPr>
          <w:rFonts w:ascii="Times New Roman" w:hAnsi="Times New Roman" w:cs="Times New Roman"/>
          <w:b/>
          <w:bCs/>
          <w:color w:val="000000" w:themeColor="text1"/>
        </w:rPr>
        <w:t>ANA VICTORIA WO CHING</w:t>
      </w:r>
    </w:p>
    <w:p w14:paraId="79B6AB4F" w14:textId="72058C5F" w:rsidR="002B22A0" w:rsidRPr="002914F5" w:rsidRDefault="002B22A0" w:rsidP="002B22A0">
      <w:pPr>
        <w:jc w:val="center"/>
        <w:rPr>
          <w:rStyle w:val="color14"/>
          <w:rFonts w:ascii="Times New Roman" w:hAnsi="Times New Roman" w:cs="Times New Roman"/>
          <w:b/>
          <w:bCs/>
          <w:color w:val="CC0000"/>
          <w:sz w:val="40"/>
          <w:szCs w:val="36"/>
        </w:rPr>
      </w:pPr>
      <w:r w:rsidRPr="002914F5">
        <w:rPr>
          <w:rStyle w:val="color14"/>
          <w:rFonts w:ascii="Times New Roman" w:hAnsi="Times New Roman" w:cs="Times New Roman"/>
          <w:b/>
          <w:bCs/>
          <w:color w:val="CC0000"/>
          <w:sz w:val="40"/>
          <w:szCs w:val="36"/>
        </w:rPr>
        <w:t>INFLUENCIA DEL COLOR DE LA LUZ</w:t>
      </w:r>
      <w:r w:rsidR="002920E3">
        <w:rPr>
          <w:rStyle w:val="color14"/>
          <w:rFonts w:ascii="Times New Roman" w:hAnsi="Times New Roman" w:cs="Times New Roman"/>
          <w:b/>
          <w:bCs/>
          <w:color w:val="CC0000"/>
          <w:sz w:val="40"/>
          <w:szCs w:val="36"/>
        </w:rPr>
        <w:br/>
      </w:r>
      <w:r w:rsidRPr="002914F5">
        <w:rPr>
          <w:rStyle w:val="color14"/>
          <w:rFonts w:ascii="Times New Roman" w:hAnsi="Times New Roman" w:cs="Times New Roman"/>
          <w:b/>
          <w:bCs/>
          <w:color w:val="CC0000"/>
          <w:sz w:val="40"/>
          <w:szCs w:val="36"/>
        </w:rPr>
        <w:t>EN LA FOTOSÍNTESIS</w:t>
      </w:r>
    </w:p>
    <w:p w14:paraId="1506BD17" w14:textId="77777777" w:rsidR="002B22A0" w:rsidRPr="002914F5" w:rsidRDefault="002B22A0" w:rsidP="002B22A0">
      <w:pPr>
        <w:jc w:val="center"/>
        <w:rPr>
          <w:rStyle w:val="color14"/>
          <w:rFonts w:ascii="Times New Roman" w:hAnsi="Times New Roman" w:cs="Times New Roman"/>
          <w:b/>
          <w:bCs/>
          <w:color w:val="CC0000"/>
          <w:sz w:val="40"/>
          <w:szCs w:val="36"/>
        </w:rPr>
      </w:pPr>
    </w:p>
    <w:p w14:paraId="6F1AA438" w14:textId="134EBE7B" w:rsidR="006D55B0" w:rsidRPr="002914F5" w:rsidRDefault="002B22A0" w:rsidP="006D55B0">
      <w:pPr>
        <w:rPr>
          <w:rFonts w:ascii="Times New Roman" w:hAnsi="Times New Roman" w:cs="Times New Roman"/>
          <w:b/>
          <w:bCs/>
          <w:color w:val="008080"/>
          <w:sz w:val="28"/>
          <w:szCs w:val="24"/>
        </w:rPr>
      </w:pPr>
      <w:r w:rsidRPr="002914F5">
        <w:rPr>
          <w:rFonts w:ascii="Times New Roman" w:hAnsi="Times New Roman" w:cs="Times New Roman"/>
          <w:b/>
          <w:bCs/>
          <w:color w:val="008080"/>
          <w:sz w:val="28"/>
          <w:szCs w:val="24"/>
        </w:rPr>
        <w:t>LUZ, PIGMENTOS Y FOTOSÍNTESIS</w:t>
      </w:r>
    </w:p>
    <w:p w14:paraId="2F38E21C" w14:textId="77777777" w:rsidR="00A64193" w:rsidRPr="002914F5" w:rsidRDefault="00A64193" w:rsidP="006D55B0">
      <w:pPr>
        <w:shd w:val="clear" w:color="auto" w:fill="CC9900"/>
        <w:jc w:val="both"/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</w:pPr>
    </w:p>
    <w:p w14:paraId="00B76191" w14:textId="1AFB214A" w:rsidR="006D55B0" w:rsidRPr="002914F5" w:rsidRDefault="002B22A0" w:rsidP="006D55B0">
      <w:pPr>
        <w:shd w:val="clear" w:color="auto" w:fill="CC9900"/>
        <w:jc w:val="both"/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</w:pPr>
      <w:r w:rsidRPr="002914F5"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  <w:t>¿QUÉ ES LA ENERGÍA DE LA LUZ?</w:t>
      </w:r>
    </w:p>
    <w:p w14:paraId="2FDF154B" w14:textId="213B95DF" w:rsidR="006D55B0" w:rsidRPr="002914F5" w:rsidRDefault="000F1ACC" w:rsidP="006D55B0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 xml:space="preserve">Las plantas son organismos especializados en obtener la </w:t>
      </w:r>
      <w:r w:rsidRPr="000B79ED">
        <w:rPr>
          <w:rFonts w:ascii="Times New Roman" w:hAnsi="Times New Roman" w:cs="Times New Roman"/>
          <w:b/>
          <w:sz w:val="28"/>
          <w:szCs w:val="24"/>
        </w:rPr>
        <w:t xml:space="preserve">energía </w:t>
      </w:r>
      <w:r w:rsidR="000B79ED" w:rsidRPr="000B79ED">
        <w:rPr>
          <w:rFonts w:ascii="Times New Roman" w:hAnsi="Times New Roman" w:cs="Times New Roman"/>
          <w:b/>
          <w:sz w:val="28"/>
          <w:szCs w:val="24"/>
        </w:rPr>
        <w:t>luminosa</w:t>
      </w:r>
      <w:r w:rsidRPr="002914F5">
        <w:rPr>
          <w:rFonts w:ascii="Times New Roman" w:hAnsi="Times New Roman" w:cs="Times New Roman"/>
          <w:sz w:val="28"/>
          <w:szCs w:val="24"/>
        </w:rPr>
        <w:t xml:space="preserve"> para transformarla </w:t>
      </w:r>
      <w:r w:rsidR="000B79ED" w:rsidRPr="002914F5">
        <w:rPr>
          <w:rFonts w:ascii="Times New Roman" w:hAnsi="Times New Roman" w:cs="Times New Roman"/>
          <w:sz w:val="28"/>
          <w:szCs w:val="24"/>
        </w:rPr>
        <w:t xml:space="preserve">en </w:t>
      </w:r>
      <w:r w:rsidR="000B79ED">
        <w:rPr>
          <w:rFonts w:ascii="Times New Roman" w:hAnsi="Times New Roman" w:cs="Times New Roman"/>
          <w:sz w:val="28"/>
          <w:szCs w:val="24"/>
        </w:rPr>
        <w:t>carbohidratos</w:t>
      </w:r>
      <w:r w:rsidR="000B79ED" w:rsidRPr="002914F5">
        <w:rPr>
          <w:rFonts w:ascii="Times New Roman" w:hAnsi="Times New Roman" w:cs="Times New Roman"/>
          <w:sz w:val="28"/>
          <w:szCs w:val="24"/>
        </w:rPr>
        <w:t xml:space="preserve">, </w:t>
      </w:r>
      <w:r w:rsidRPr="002914F5">
        <w:rPr>
          <w:rFonts w:ascii="Times New Roman" w:hAnsi="Times New Roman" w:cs="Times New Roman"/>
          <w:sz w:val="28"/>
          <w:szCs w:val="24"/>
        </w:rPr>
        <w:t>por medio de una reacción química</w:t>
      </w:r>
      <w:r w:rsidR="000B79ED">
        <w:rPr>
          <w:rFonts w:ascii="Times New Roman" w:hAnsi="Times New Roman" w:cs="Times New Roman"/>
          <w:sz w:val="28"/>
          <w:szCs w:val="24"/>
        </w:rPr>
        <w:t>,</w:t>
      </w:r>
      <w:r w:rsidRPr="002914F5">
        <w:rPr>
          <w:rFonts w:ascii="Times New Roman" w:hAnsi="Times New Roman" w:cs="Times New Roman"/>
          <w:sz w:val="28"/>
          <w:szCs w:val="24"/>
        </w:rPr>
        <w:t xml:space="preserve"> en </w:t>
      </w:r>
      <w:r w:rsidR="000B79ED">
        <w:rPr>
          <w:rFonts w:ascii="Times New Roman" w:hAnsi="Times New Roman" w:cs="Times New Roman"/>
          <w:sz w:val="28"/>
          <w:szCs w:val="24"/>
        </w:rPr>
        <w:t>un</w:t>
      </w:r>
      <w:r w:rsidRPr="002914F5">
        <w:rPr>
          <w:rFonts w:ascii="Times New Roman" w:hAnsi="Times New Roman" w:cs="Times New Roman"/>
          <w:sz w:val="28"/>
          <w:szCs w:val="24"/>
        </w:rPr>
        <w:t xml:space="preserve"> proceso de</w:t>
      </w:r>
      <w:r w:rsidR="000B79ED">
        <w:rPr>
          <w:rFonts w:ascii="Times New Roman" w:hAnsi="Times New Roman" w:cs="Times New Roman"/>
          <w:sz w:val="28"/>
          <w:szCs w:val="24"/>
        </w:rPr>
        <w:t>nominado</w:t>
      </w:r>
      <w:r w:rsidRPr="002914F5">
        <w:rPr>
          <w:rFonts w:ascii="Times New Roman" w:hAnsi="Times New Roman" w:cs="Times New Roman"/>
          <w:sz w:val="28"/>
          <w:szCs w:val="24"/>
        </w:rPr>
        <w:t xml:space="preserve"> fotosíntesis. Este ciclo da inicio con la absorción de la luz mediante moléculas denominadas </w:t>
      </w:r>
      <w:r w:rsidRPr="000B79ED">
        <w:rPr>
          <w:rFonts w:ascii="Times New Roman" w:hAnsi="Times New Roman" w:cs="Times New Roman"/>
          <w:b/>
          <w:sz w:val="28"/>
          <w:szCs w:val="24"/>
        </w:rPr>
        <w:t>pigmentos</w:t>
      </w:r>
      <w:r w:rsidRPr="002914F5">
        <w:rPr>
          <w:rFonts w:ascii="Times New Roman" w:hAnsi="Times New Roman" w:cs="Times New Roman"/>
          <w:sz w:val="28"/>
          <w:szCs w:val="24"/>
        </w:rPr>
        <w:t xml:space="preserve">, localizadas en los cloroplastos, organelas localizadas en las células vegetales. </w:t>
      </w:r>
    </w:p>
    <w:p w14:paraId="1BFFB02C" w14:textId="77777777" w:rsidR="00AC1709" w:rsidRDefault="000B79ED" w:rsidP="002B22A0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Siendo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una forma de radiación electromagnética</w:t>
      </w:r>
      <w:r>
        <w:rPr>
          <w:rFonts w:ascii="Times New Roman" w:hAnsi="Times New Roman" w:cs="Times New Roman"/>
          <w:sz w:val="28"/>
          <w:szCs w:val="24"/>
        </w:rPr>
        <w:t>,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la energía </w:t>
      </w:r>
      <w:r>
        <w:rPr>
          <w:rFonts w:ascii="Times New Roman" w:hAnsi="Times New Roman" w:cs="Times New Roman"/>
          <w:sz w:val="28"/>
          <w:szCs w:val="24"/>
        </w:rPr>
        <w:t>luminosa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viaja </w:t>
      </w:r>
      <w:r>
        <w:rPr>
          <w:rFonts w:ascii="Times New Roman" w:hAnsi="Times New Roman" w:cs="Times New Roman"/>
          <w:sz w:val="28"/>
          <w:szCs w:val="24"/>
        </w:rPr>
        <w:t>como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ondas</w:t>
      </w:r>
      <w:r>
        <w:rPr>
          <w:rFonts w:ascii="Times New Roman" w:hAnsi="Times New Roman" w:cs="Times New Roman"/>
          <w:sz w:val="28"/>
          <w:szCs w:val="24"/>
        </w:rPr>
        <w:t xml:space="preserve"> de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diferentes longitudes</w:t>
      </w:r>
      <w:r>
        <w:rPr>
          <w:rFonts w:ascii="Times New Roman" w:hAnsi="Times New Roman" w:cs="Times New Roman"/>
          <w:sz w:val="28"/>
          <w:szCs w:val="24"/>
        </w:rPr>
        <w:t>;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en conjunto con otros tipos de onda</w:t>
      </w:r>
      <w:r>
        <w:rPr>
          <w:rFonts w:ascii="Times New Roman" w:hAnsi="Times New Roman" w:cs="Times New Roman"/>
          <w:sz w:val="28"/>
          <w:szCs w:val="24"/>
        </w:rPr>
        <w:t>,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como las de radio</w:t>
      </w:r>
      <w:r w:rsidR="00AC1709">
        <w:rPr>
          <w:rFonts w:ascii="Times New Roman" w:hAnsi="Times New Roman" w:cs="Times New Roman"/>
          <w:sz w:val="28"/>
          <w:szCs w:val="24"/>
        </w:rPr>
        <w:t>,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las </w:t>
      </w:r>
      <w:r w:rsidR="00A64193" w:rsidRPr="002914F5">
        <w:rPr>
          <w:rFonts w:ascii="Times New Roman" w:hAnsi="Times New Roman" w:cs="Times New Roman"/>
          <w:sz w:val="28"/>
          <w:szCs w:val="24"/>
        </w:rPr>
        <w:t>microonda</w:t>
      </w:r>
      <w:r w:rsidR="00AC1709">
        <w:rPr>
          <w:rFonts w:ascii="Times New Roman" w:hAnsi="Times New Roman" w:cs="Times New Roman"/>
          <w:sz w:val="28"/>
          <w:szCs w:val="24"/>
        </w:rPr>
        <w:t>s, los rayos X y la radiación ultravioleta</w:t>
      </w:r>
      <w:r>
        <w:rPr>
          <w:rFonts w:ascii="Times New Roman" w:hAnsi="Times New Roman" w:cs="Times New Roman"/>
          <w:sz w:val="28"/>
          <w:szCs w:val="24"/>
        </w:rPr>
        <w:t>,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conforman el </w:t>
      </w:r>
      <w:r w:rsidR="00A64193" w:rsidRPr="000B79ED">
        <w:rPr>
          <w:rFonts w:ascii="Times New Roman" w:hAnsi="Times New Roman" w:cs="Times New Roman"/>
          <w:b/>
          <w:sz w:val="28"/>
          <w:szCs w:val="24"/>
        </w:rPr>
        <w:t>espectro electromagnético</w:t>
      </w:r>
      <w:r w:rsidR="00A64193" w:rsidRPr="002914F5">
        <w:rPr>
          <w:rFonts w:ascii="Times New Roman" w:hAnsi="Times New Roman" w:cs="Times New Roman"/>
          <w:sz w:val="28"/>
          <w:szCs w:val="24"/>
        </w:rPr>
        <w:t>. Dentro de este rango</w:t>
      </w:r>
      <w:r>
        <w:rPr>
          <w:rFonts w:ascii="Times New Roman" w:hAnsi="Times New Roman" w:cs="Times New Roman"/>
          <w:sz w:val="28"/>
          <w:szCs w:val="24"/>
        </w:rPr>
        <w:t>,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el </w:t>
      </w:r>
      <w:r w:rsidR="00A64193" w:rsidRPr="00AC1709">
        <w:rPr>
          <w:rFonts w:ascii="Times New Roman" w:hAnsi="Times New Roman" w:cs="Times New Roman"/>
          <w:b/>
          <w:sz w:val="28"/>
          <w:szCs w:val="24"/>
        </w:rPr>
        <w:t>especto visible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 es la única parte </w:t>
      </w:r>
      <w:r w:rsidR="00AC1709">
        <w:rPr>
          <w:rFonts w:ascii="Times New Roman" w:hAnsi="Times New Roman" w:cs="Times New Roman"/>
          <w:sz w:val="28"/>
          <w:szCs w:val="24"/>
        </w:rPr>
        <w:t>que el ojo humano puede distinguir</w:t>
      </w:r>
      <w:r w:rsidR="00A64193" w:rsidRPr="002914F5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3DD95EEE" w14:textId="15EE59AE" w:rsidR="002B22A0" w:rsidRPr="002914F5" w:rsidRDefault="00A64193" w:rsidP="002B22A0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>La luz</w:t>
      </w:r>
      <w:r w:rsidR="00AC1709">
        <w:rPr>
          <w:rFonts w:ascii="Times New Roman" w:hAnsi="Times New Roman" w:cs="Times New Roman"/>
          <w:sz w:val="28"/>
          <w:szCs w:val="24"/>
        </w:rPr>
        <w:t xml:space="preserve"> blanca</w:t>
      </w:r>
      <w:r w:rsidRPr="002914F5">
        <w:rPr>
          <w:rFonts w:ascii="Times New Roman" w:hAnsi="Times New Roman" w:cs="Times New Roman"/>
          <w:sz w:val="28"/>
          <w:szCs w:val="24"/>
        </w:rPr>
        <w:t>, aunque pareciera una</w:t>
      </w:r>
      <w:r w:rsidR="00AC1709">
        <w:rPr>
          <w:rFonts w:ascii="Times New Roman" w:hAnsi="Times New Roman" w:cs="Times New Roman"/>
          <w:sz w:val="28"/>
          <w:szCs w:val="24"/>
        </w:rPr>
        <w:t xml:space="preserve"> sola,</w:t>
      </w:r>
      <w:r w:rsidRPr="002914F5">
        <w:rPr>
          <w:rFonts w:ascii="Times New Roman" w:hAnsi="Times New Roman" w:cs="Times New Roman"/>
          <w:sz w:val="28"/>
          <w:szCs w:val="24"/>
        </w:rPr>
        <w:t xml:space="preserve"> </w:t>
      </w:r>
      <w:r w:rsidR="00AC1709">
        <w:rPr>
          <w:rFonts w:ascii="Times New Roman" w:hAnsi="Times New Roman" w:cs="Times New Roman"/>
          <w:sz w:val="28"/>
          <w:szCs w:val="24"/>
        </w:rPr>
        <w:t>está constituida por luces de varios colores. Un</w:t>
      </w:r>
      <w:r w:rsidRPr="002914F5">
        <w:rPr>
          <w:rFonts w:ascii="Times New Roman" w:hAnsi="Times New Roman" w:cs="Times New Roman"/>
          <w:sz w:val="28"/>
          <w:szCs w:val="24"/>
        </w:rPr>
        <w:t xml:space="preserve"> arcoíris es </w:t>
      </w:r>
      <w:r w:rsidR="00AC1709">
        <w:rPr>
          <w:rFonts w:ascii="Times New Roman" w:hAnsi="Times New Roman" w:cs="Times New Roman"/>
          <w:sz w:val="28"/>
          <w:szCs w:val="24"/>
        </w:rPr>
        <w:t>un</w:t>
      </w:r>
      <w:r w:rsidRPr="002914F5">
        <w:rPr>
          <w:rFonts w:ascii="Times New Roman" w:hAnsi="Times New Roman" w:cs="Times New Roman"/>
          <w:sz w:val="28"/>
          <w:szCs w:val="24"/>
        </w:rPr>
        <w:t xml:space="preserve"> claro ejemplo de los diferentes tipos de lu</w:t>
      </w:r>
      <w:r w:rsidR="00AC1709">
        <w:rPr>
          <w:rFonts w:ascii="Times New Roman" w:hAnsi="Times New Roman" w:cs="Times New Roman"/>
          <w:sz w:val="28"/>
          <w:szCs w:val="24"/>
        </w:rPr>
        <w:t>ces</w:t>
      </w:r>
      <w:r w:rsidRPr="002914F5">
        <w:rPr>
          <w:rFonts w:ascii="Times New Roman" w:hAnsi="Times New Roman" w:cs="Times New Roman"/>
          <w:sz w:val="28"/>
          <w:szCs w:val="24"/>
        </w:rPr>
        <w:t xml:space="preserve"> del </w:t>
      </w:r>
      <w:r w:rsidR="00AC1709">
        <w:rPr>
          <w:rFonts w:ascii="Times New Roman" w:hAnsi="Times New Roman" w:cs="Times New Roman"/>
          <w:sz w:val="28"/>
          <w:szCs w:val="24"/>
        </w:rPr>
        <w:t>S</w:t>
      </w:r>
      <w:r w:rsidRPr="002914F5">
        <w:rPr>
          <w:rFonts w:ascii="Times New Roman" w:hAnsi="Times New Roman" w:cs="Times New Roman"/>
          <w:sz w:val="28"/>
          <w:szCs w:val="24"/>
        </w:rPr>
        <w:t>ol, cada una con diferente longitud de onda y cantidad de energía</w:t>
      </w:r>
      <w:r w:rsidR="00AC1709">
        <w:rPr>
          <w:rFonts w:ascii="Times New Roman" w:hAnsi="Times New Roman" w:cs="Times New Roman"/>
          <w:sz w:val="28"/>
          <w:szCs w:val="24"/>
        </w:rPr>
        <w:t>;</w:t>
      </w:r>
      <w:r w:rsidRPr="002914F5">
        <w:rPr>
          <w:rFonts w:ascii="Times New Roman" w:hAnsi="Times New Roman" w:cs="Times New Roman"/>
          <w:sz w:val="28"/>
          <w:szCs w:val="24"/>
        </w:rPr>
        <w:t xml:space="preserve"> la partícula llamada fotón es la encargada de su transporte.</w:t>
      </w:r>
    </w:p>
    <w:p w14:paraId="1DBA5CF3" w14:textId="118C8689" w:rsidR="00A64193" w:rsidRPr="002914F5" w:rsidRDefault="00A64193" w:rsidP="002B22A0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5711E858" w14:textId="2C3B7B84" w:rsidR="00A64193" w:rsidRPr="002914F5" w:rsidRDefault="004A6CD8" w:rsidP="002B22A0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00FE4F4C" wp14:editId="467CEA43">
            <wp:extent cx="5612130" cy="1718310"/>
            <wp:effectExtent l="0" t="0" r="127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B3E9" w14:textId="7B425B72" w:rsidR="00E33F7A" w:rsidRPr="00E33F7A" w:rsidRDefault="00CF1CA0" w:rsidP="00E33F7A">
      <w:pPr>
        <w:jc w:val="center"/>
        <w:rPr>
          <w:rFonts w:ascii="Times New Roman" w:hAnsi="Times New Roman" w:cs="Times New Roman"/>
          <w:color w:val="0000FF" w:themeColor="hyperlink"/>
          <w:sz w:val="28"/>
          <w:szCs w:val="24"/>
          <w:u w:val="single"/>
          <w:lang w:val="en-US"/>
        </w:rPr>
      </w:pPr>
      <w:hyperlink r:id="rId10" w:history="1">
        <w:r w:rsidR="00A64193" w:rsidRPr="00CF1CA0">
          <w:rPr>
            <w:rStyle w:val="Hyperlink"/>
            <w:rFonts w:ascii="Times New Roman" w:hAnsi="Times New Roman" w:cs="Times New Roman"/>
            <w:sz w:val="28"/>
            <w:szCs w:val="24"/>
            <w:lang w:val="en-US"/>
          </w:rPr>
          <w:t xml:space="preserve">Figura 1. Espectro </w:t>
        </w:r>
        <w:r w:rsidR="009346FC" w:rsidRPr="00CF1CA0">
          <w:rPr>
            <w:rStyle w:val="Hyperlink"/>
            <w:rFonts w:ascii="Times New Roman" w:hAnsi="Times New Roman" w:cs="Times New Roman"/>
            <w:sz w:val="28"/>
            <w:szCs w:val="24"/>
            <w:lang w:val="en-US"/>
          </w:rPr>
          <w:t>visible.</w:t>
        </w:r>
      </w:hyperlink>
      <w:r w:rsidR="009346FC" w:rsidRPr="00CF1CA0">
        <w:rPr>
          <w:rStyle w:val="Hyperlink"/>
          <w:rFonts w:ascii="Times New Roman" w:hAnsi="Times New Roman" w:cs="Times New Roman"/>
          <w:sz w:val="28"/>
          <w:szCs w:val="24"/>
          <w:lang w:val="en-US"/>
        </w:rPr>
        <w:t xml:space="preserve"> </w:t>
      </w:r>
      <w:hyperlink r:id="rId11" w:tooltip="via Wikimedia Commons" w:history="1">
        <w:r w:rsidR="00E33F7A" w:rsidRPr="00E33F7A">
          <w:rPr>
            <w:rStyle w:val="Hyperlink"/>
            <w:rFonts w:ascii="Times New Roman" w:hAnsi="Times New Roman" w:cs="Times New Roman"/>
            <w:sz w:val="28"/>
            <w:szCs w:val="24"/>
            <w:lang w:val="en-US"/>
          </w:rPr>
          <w:t>Horst Frank, Jailbird</w:t>
        </w:r>
      </w:hyperlink>
      <w:r w:rsidR="00E33F7A" w:rsidRPr="00CF1CA0">
        <w:rPr>
          <w:rFonts w:ascii="Times New Roman" w:hAnsi="Times New Roman" w:cs="Times New Roman"/>
          <w:color w:val="0000FF" w:themeColor="hyperlink"/>
          <w:sz w:val="28"/>
          <w:szCs w:val="24"/>
          <w:u w:val="single"/>
          <w:lang w:val="en-US"/>
        </w:rPr>
        <w:t xml:space="preserve"> (</w:t>
      </w:r>
      <w:hyperlink r:id="rId12" w:history="1">
        <w:r w:rsidR="00E33F7A" w:rsidRPr="00E33F7A">
          <w:rPr>
            <w:rStyle w:val="Hyperlink"/>
            <w:rFonts w:ascii="Times New Roman" w:hAnsi="Times New Roman" w:cs="Times New Roman"/>
            <w:sz w:val="28"/>
            <w:szCs w:val="24"/>
            <w:lang w:val="en-US"/>
          </w:rPr>
          <w:t>CC BY-SA</w:t>
        </w:r>
      </w:hyperlink>
      <w:r w:rsidR="00E33F7A" w:rsidRPr="00CF1CA0">
        <w:rPr>
          <w:rFonts w:ascii="Times New Roman" w:hAnsi="Times New Roman" w:cs="Times New Roman"/>
          <w:color w:val="0000FF" w:themeColor="hyperlink"/>
          <w:sz w:val="28"/>
          <w:szCs w:val="24"/>
          <w:u w:val="single"/>
          <w:lang w:val="en-US"/>
        </w:rPr>
        <w:t>)</w:t>
      </w:r>
    </w:p>
    <w:p w14:paraId="1AE77007" w14:textId="4D04BF58" w:rsidR="00A64193" w:rsidRPr="00CF1CA0" w:rsidRDefault="00A64193" w:rsidP="00E33F7A">
      <w:pPr>
        <w:jc w:val="center"/>
        <w:rPr>
          <w:rFonts w:ascii="Times New Roman" w:hAnsi="Times New Roman" w:cs="Times New Roman"/>
          <w:sz w:val="28"/>
          <w:szCs w:val="24"/>
          <w:lang w:val="en-US"/>
        </w:rPr>
      </w:pPr>
    </w:p>
    <w:p w14:paraId="66425D1D" w14:textId="5093F82A" w:rsidR="00A64193" w:rsidRPr="002914F5" w:rsidRDefault="00A64193" w:rsidP="00A64193">
      <w:pPr>
        <w:shd w:val="clear" w:color="auto" w:fill="0070C0"/>
        <w:jc w:val="both"/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</w:pPr>
      <w:r w:rsidRPr="002914F5"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  <w:t>LOS PIGMENTOS ABSORBEN LA LUZ PARA LA FOTOSÍNTESIS</w:t>
      </w:r>
    </w:p>
    <w:p w14:paraId="3073F61E" w14:textId="77777777" w:rsidR="00CF1CA0" w:rsidRPr="00341EE9" w:rsidRDefault="00DF5816" w:rsidP="00CF1CA0">
      <w:pPr>
        <w:rPr>
          <w:rFonts w:ascii="Times New Roman" w:hAnsi="Times New Roman" w:cs="Times New Roman"/>
          <w:color w:val="000000" w:themeColor="text1"/>
          <w:sz w:val="22"/>
          <w:highlight w:val="cyan"/>
          <w:lang w:val="es-ES"/>
        </w:rPr>
      </w:pPr>
      <w:r w:rsidRPr="002914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8721B3" wp14:editId="40E46E14">
                <wp:simplePos x="0" y="0"/>
                <wp:positionH relativeFrom="column">
                  <wp:posOffset>2596515</wp:posOffset>
                </wp:positionH>
                <wp:positionV relativeFrom="paragraph">
                  <wp:posOffset>2246630</wp:posOffset>
                </wp:positionV>
                <wp:extent cx="3016250" cy="923925"/>
                <wp:effectExtent l="0" t="0" r="6350" b="3175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923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97BDF1" w14:textId="16A9E5B4" w:rsidR="0087340E" w:rsidRPr="00263330" w:rsidRDefault="00CF1CA0" w:rsidP="0087340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highlight w:val="cyan"/>
                                <w:lang w:val="es-ES"/>
                              </w:rPr>
                            </w:pPr>
                            <w:hyperlink r:id="rId13" w:history="1">
                              <w:r w:rsidR="0087340E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highlight w:val="cyan"/>
                                  <w:lang w:val="es-ES"/>
                                </w:rPr>
                                <w:t>Hoja absorbiendo luz</w:t>
                              </w:r>
                            </w:hyperlink>
                            <w:r w:rsidR="008734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highlight w:val="cyan"/>
                                <w:lang w:val="es-ES"/>
                              </w:rPr>
                              <w:t>, im</w:t>
                            </w:r>
                            <w:r w:rsidR="0087340E" w:rsidRPr="002633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highlight w:val="cyan"/>
                                <w:lang w:val="es-ES"/>
                              </w:rPr>
                              <w:t xml:space="preserve">agen de </w:t>
                            </w:r>
                            <w:proofErr w:type="spellStart"/>
                            <w:r w:rsidR="0087340E" w:rsidRPr="002633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highlight w:val="cyan"/>
                                <w:lang w:val="es-ES"/>
                              </w:rPr>
                              <w:t>Pixabay</w:t>
                            </w:r>
                            <w:proofErr w:type="spellEnd"/>
                            <w:r w:rsidR="0087340E" w:rsidRPr="002633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highlight w:val="cyan"/>
                                <w:lang w:val="es-ES"/>
                              </w:rPr>
                              <w:t>, con licencia libre para uso comercial.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721B3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9" type="#_x0000_t202" style="position:absolute;margin-left:204.45pt;margin-top:176.9pt;width:237.5pt;height:72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" stroked="f">
                <v:textbox inset="0,0,0,0">
                  <w:txbxContent>
                    <w:p w14:paraId="4B97BDF1" w14:textId="16A9E5B4" w:rsidR="0087340E" w:rsidRPr="00263330" w:rsidRDefault="00CF1CA0" w:rsidP="0087340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highlight w:val="cyan"/>
                          <w:lang w:val="es-ES"/>
                        </w:rPr>
                      </w:pPr>
                      <w:hyperlink r:id="rId14" w:history="1">
                        <w:r w:rsidR="0087340E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highlight w:val="cyan"/>
                            <w:lang w:val="es-ES"/>
                          </w:rPr>
                          <w:t>Hoja absorbiendo luz</w:t>
                        </w:r>
                      </w:hyperlink>
                      <w:r w:rsidR="0087340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highlight w:val="cyan"/>
                          <w:lang w:val="es-ES"/>
                        </w:rPr>
                        <w:t>, im</w:t>
                      </w:r>
                      <w:r w:rsidR="0087340E" w:rsidRPr="002633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highlight w:val="cyan"/>
                          <w:lang w:val="es-ES"/>
                        </w:rPr>
                        <w:t xml:space="preserve">agen de </w:t>
                      </w:r>
                      <w:proofErr w:type="spellStart"/>
                      <w:r w:rsidR="0087340E" w:rsidRPr="002633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highlight w:val="cyan"/>
                          <w:lang w:val="es-ES"/>
                        </w:rPr>
                        <w:t>Pixabay</w:t>
                      </w:r>
                      <w:proofErr w:type="spellEnd"/>
                      <w:r w:rsidR="0087340E" w:rsidRPr="002633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highlight w:val="cyan"/>
                          <w:lang w:val="es-ES"/>
                        </w:rPr>
                        <w:t>, con licencia libre para uso comercial.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14F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424" behindDoc="0" locked="0" layoutInCell="1" allowOverlap="1" wp14:anchorId="2DE1ACF9" wp14:editId="3457E37C">
            <wp:simplePos x="0" y="0"/>
            <wp:positionH relativeFrom="column">
              <wp:posOffset>2595880</wp:posOffset>
            </wp:positionH>
            <wp:positionV relativeFrom="paragraph">
              <wp:posOffset>112709</wp:posOffset>
            </wp:positionV>
            <wp:extent cx="3016250" cy="2084070"/>
            <wp:effectExtent l="0" t="0" r="0" b="0"/>
            <wp:wrapSquare wrapText="bothSides"/>
            <wp:docPr id="5" name="Imagen 5" descr="Acercamiento a una hoja ilumina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Acercamiento a una hoja iluminad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2B" w:rsidRPr="002914F5">
        <w:rPr>
          <w:rFonts w:ascii="Times New Roman" w:hAnsi="Times New Roman" w:cs="Times New Roman"/>
          <w:sz w:val="28"/>
          <w:szCs w:val="24"/>
        </w:rPr>
        <w:t xml:space="preserve">Los </w:t>
      </w:r>
      <w:r w:rsidR="0041562B" w:rsidRPr="002914F5">
        <w:rPr>
          <w:rFonts w:ascii="Times New Roman" w:hAnsi="Times New Roman" w:cs="Times New Roman"/>
          <w:b/>
          <w:bCs/>
          <w:sz w:val="28"/>
          <w:szCs w:val="24"/>
        </w:rPr>
        <w:t>pigmentos de absorción</w:t>
      </w:r>
      <w:r w:rsidR="0041562B" w:rsidRPr="002914F5">
        <w:rPr>
          <w:rFonts w:ascii="Times New Roman" w:hAnsi="Times New Roman" w:cs="Times New Roman"/>
          <w:sz w:val="28"/>
          <w:szCs w:val="24"/>
        </w:rPr>
        <w:t xml:space="preserve"> </w:t>
      </w:r>
      <w:r w:rsidR="00AC1709">
        <w:rPr>
          <w:rFonts w:ascii="Times New Roman" w:hAnsi="Times New Roman" w:cs="Times New Roman"/>
          <w:sz w:val="28"/>
          <w:szCs w:val="24"/>
        </w:rPr>
        <w:t xml:space="preserve">que </w:t>
      </w:r>
    </w:p>
    <w:p w14:paraId="09FDF73B" w14:textId="6BB5B889" w:rsidR="008F3F68" w:rsidRPr="002914F5" w:rsidRDefault="0041562B" w:rsidP="002B22A0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 xml:space="preserve">participan en el proceso de la fotosíntesis </w:t>
      </w:r>
      <w:r w:rsidR="00AC1709">
        <w:rPr>
          <w:rFonts w:ascii="Times New Roman" w:hAnsi="Times New Roman" w:cs="Times New Roman"/>
          <w:sz w:val="28"/>
          <w:szCs w:val="24"/>
        </w:rPr>
        <w:t>varían</w:t>
      </w:r>
      <w:r w:rsidRPr="002914F5">
        <w:rPr>
          <w:rFonts w:ascii="Times New Roman" w:hAnsi="Times New Roman" w:cs="Times New Roman"/>
          <w:sz w:val="28"/>
          <w:szCs w:val="24"/>
        </w:rPr>
        <w:t xml:space="preserve"> según la especie de la planta, su estructura y las moléculas involucradas</w:t>
      </w:r>
      <w:r w:rsidR="00AC1709">
        <w:rPr>
          <w:rFonts w:ascii="Times New Roman" w:hAnsi="Times New Roman" w:cs="Times New Roman"/>
          <w:sz w:val="28"/>
          <w:szCs w:val="24"/>
        </w:rPr>
        <w:t xml:space="preserve">. Estas características permiten el aprovechamiento de </w:t>
      </w:r>
      <w:r w:rsidRPr="002914F5">
        <w:rPr>
          <w:rFonts w:ascii="Times New Roman" w:hAnsi="Times New Roman" w:cs="Times New Roman"/>
          <w:sz w:val="28"/>
          <w:szCs w:val="24"/>
        </w:rPr>
        <w:t xml:space="preserve">las diferentes longitudes de onda del especto </w:t>
      </w:r>
      <w:r w:rsidR="00AC1709">
        <w:rPr>
          <w:rFonts w:ascii="Times New Roman" w:hAnsi="Times New Roman" w:cs="Times New Roman"/>
          <w:sz w:val="28"/>
          <w:szCs w:val="24"/>
        </w:rPr>
        <w:t>electromagnético</w:t>
      </w:r>
      <w:r w:rsidRPr="002914F5">
        <w:rPr>
          <w:rFonts w:ascii="Times New Roman" w:hAnsi="Times New Roman" w:cs="Times New Roman"/>
          <w:sz w:val="28"/>
          <w:szCs w:val="24"/>
        </w:rPr>
        <w:t>. Es de esta manera que las plantas en ambientes con diferentes intensidades de luz</w:t>
      </w:r>
      <w:r w:rsidR="00AC1709">
        <w:rPr>
          <w:rFonts w:ascii="Times New Roman" w:hAnsi="Times New Roman" w:cs="Times New Roman"/>
          <w:sz w:val="28"/>
          <w:szCs w:val="24"/>
        </w:rPr>
        <w:t>,</w:t>
      </w:r>
      <w:r w:rsidRPr="002914F5">
        <w:rPr>
          <w:rFonts w:ascii="Times New Roman" w:hAnsi="Times New Roman" w:cs="Times New Roman"/>
          <w:sz w:val="28"/>
          <w:szCs w:val="24"/>
        </w:rPr>
        <w:t xml:space="preserve"> como un bosque</w:t>
      </w:r>
      <w:r w:rsidR="00AC1709">
        <w:rPr>
          <w:rFonts w:ascii="Times New Roman" w:hAnsi="Times New Roman" w:cs="Times New Roman"/>
          <w:sz w:val="28"/>
          <w:szCs w:val="24"/>
        </w:rPr>
        <w:t>,</w:t>
      </w:r>
      <w:r w:rsidRPr="002914F5">
        <w:rPr>
          <w:rFonts w:ascii="Times New Roman" w:hAnsi="Times New Roman" w:cs="Times New Roman"/>
          <w:sz w:val="28"/>
          <w:szCs w:val="24"/>
        </w:rPr>
        <w:t xml:space="preserve"> </w:t>
      </w:r>
      <w:r w:rsidR="00333642" w:rsidRPr="002914F5">
        <w:rPr>
          <w:rFonts w:ascii="Times New Roman" w:hAnsi="Times New Roman" w:cs="Times New Roman"/>
          <w:sz w:val="28"/>
          <w:szCs w:val="24"/>
        </w:rPr>
        <w:t>absorben</w:t>
      </w:r>
      <w:r w:rsidRPr="002914F5">
        <w:rPr>
          <w:rFonts w:ascii="Times New Roman" w:hAnsi="Times New Roman" w:cs="Times New Roman"/>
          <w:sz w:val="28"/>
          <w:szCs w:val="24"/>
        </w:rPr>
        <w:t xml:space="preserve"> la energía lumínica necesaria</w:t>
      </w:r>
      <w:r w:rsidR="00333642" w:rsidRPr="002914F5">
        <w:rPr>
          <w:rFonts w:ascii="Times New Roman" w:hAnsi="Times New Roman" w:cs="Times New Roman"/>
          <w:sz w:val="28"/>
          <w:szCs w:val="24"/>
        </w:rPr>
        <w:t xml:space="preserve">. Los principales pigmentos </w:t>
      </w:r>
      <w:r w:rsidR="00AC1709">
        <w:rPr>
          <w:rFonts w:ascii="Times New Roman" w:hAnsi="Times New Roman" w:cs="Times New Roman"/>
          <w:sz w:val="28"/>
          <w:szCs w:val="24"/>
        </w:rPr>
        <w:t xml:space="preserve">de las plantas </w:t>
      </w:r>
      <w:r w:rsidR="00333642" w:rsidRPr="002914F5">
        <w:rPr>
          <w:rFonts w:ascii="Times New Roman" w:hAnsi="Times New Roman" w:cs="Times New Roman"/>
          <w:sz w:val="28"/>
          <w:szCs w:val="24"/>
        </w:rPr>
        <w:t>son</w:t>
      </w:r>
      <w:r w:rsidR="00AC1709">
        <w:rPr>
          <w:rFonts w:ascii="Times New Roman" w:hAnsi="Times New Roman" w:cs="Times New Roman"/>
          <w:sz w:val="28"/>
          <w:szCs w:val="24"/>
        </w:rPr>
        <w:t xml:space="preserve"> la</w:t>
      </w:r>
      <w:r w:rsidR="00333642" w:rsidRPr="002914F5">
        <w:rPr>
          <w:rFonts w:ascii="Times New Roman" w:hAnsi="Times New Roman" w:cs="Times New Roman"/>
          <w:sz w:val="28"/>
          <w:szCs w:val="24"/>
        </w:rPr>
        <w:t xml:space="preserve"> clorofila, </w:t>
      </w:r>
      <w:r w:rsidR="00AC1709">
        <w:rPr>
          <w:rFonts w:ascii="Times New Roman" w:hAnsi="Times New Roman" w:cs="Times New Roman"/>
          <w:sz w:val="28"/>
          <w:szCs w:val="24"/>
        </w:rPr>
        <w:t xml:space="preserve">los </w:t>
      </w:r>
      <w:r w:rsidR="00333642" w:rsidRPr="002914F5">
        <w:rPr>
          <w:rFonts w:ascii="Times New Roman" w:hAnsi="Times New Roman" w:cs="Times New Roman"/>
          <w:sz w:val="28"/>
          <w:szCs w:val="24"/>
        </w:rPr>
        <w:t xml:space="preserve">carotenoides y </w:t>
      </w:r>
      <w:r w:rsidR="00AC1709">
        <w:rPr>
          <w:rFonts w:ascii="Times New Roman" w:hAnsi="Times New Roman" w:cs="Times New Roman"/>
          <w:sz w:val="28"/>
          <w:szCs w:val="24"/>
        </w:rPr>
        <w:t xml:space="preserve">las </w:t>
      </w:r>
      <w:r w:rsidR="00333642" w:rsidRPr="002914F5">
        <w:rPr>
          <w:rFonts w:ascii="Times New Roman" w:hAnsi="Times New Roman" w:cs="Times New Roman"/>
          <w:sz w:val="28"/>
          <w:szCs w:val="24"/>
        </w:rPr>
        <w:t>ficobilinas.</w:t>
      </w:r>
      <w:r w:rsidR="00DF5816" w:rsidRPr="002914F5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04F94D9" w14:textId="3850584F" w:rsidR="00333642" w:rsidRDefault="00333642" w:rsidP="002B22A0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7D58A7DC" w14:textId="77777777" w:rsidR="00AC1709" w:rsidRPr="002914F5" w:rsidRDefault="00AC1709" w:rsidP="002B22A0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571BAC66" w14:textId="35EC8DB1" w:rsidR="002B22A0" w:rsidRPr="002914F5" w:rsidRDefault="002B22A0" w:rsidP="002B22A0">
      <w:pPr>
        <w:shd w:val="clear" w:color="auto" w:fill="00B050"/>
        <w:jc w:val="both"/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</w:pPr>
      <w:r w:rsidRPr="002914F5"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  <w:t>CLOROFILA</w:t>
      </w:r>
    </w:p>
    <w:p w14:paraId="5BB19A06" w14:textId="68D4C681" w:rsidR="002B22A0" w:rsidRPr="002914F5" w:rsidRDefault="00A64193" w:rsidP="002B22A0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 xml:space="preserve">Las </w:t>
      </w:r>
      <w:r w:rsidR="006413B5">
        <w:rPr>
          <w:rFonts w:ascii="Times New Roman" w:hAnsi="Times New Roman" w:cs="Times New Roman"/>
          <w:sz w:val="28"/>
          <w:szCs w:val="24"/>
        </w:rPr>
        <w:t>distintas</w:t>
      </w:r>
      <w:r w:rsidRPr="002914F5">
        <w:rPr>
          <w:rFonts w:ascii="Times New Roman" w:hAnsi="Times New Roman" w:cs="Times New Roman"/>
          <w:sz w:val="28"/>
          <w:szCs w:val="24"/>
        </w:rPr>
        <w:t xml:space="preserve"> clorofilas (localizadas dentro del cloroplasto) absorben la</w:t>
      </w:r>
      <w:r w:rsidR="006413B5">
        <w:rPr>
          <w:rFonts w:ascii="Times New Roman" w:hAnsi="Times New Roman" w:cs="Times New Roman"/>
          <w:sz w:val="28"/>
          <w:szCs w:val="24"/>
        </w:rPr>
        <w:t>s</w:t>
      </w:r>
      <w:r w:rsidRPr="002914F5">
        <w:rPr>
          <w:rFonts w:ascii="Times New Roman" w:hAnsi="Times New Roman" w:cs="Times New Roman"/>
          <w:sz w:val="28"/>
          <w:szCs w:val="24"/>
        </w:rPr>
        <w:t xml:space="preserve"> lu</w:t>
      </w:r>
      <w:r w:rsidR="006413B5">
        <w:rPr>
          <w:rFonts w:ascii="Times New Roman" w:hAnsi="Times New Roman" w:cs="Times New Roman"/>
          <w:sz w:val="28"/>
          <w:szCs w:val="24"/>
        </w:rPr>
        <w:t>ces</w:t>
      </w:r>
      <w:r w:rsidRPr="002914F5">
        <w:rPr>
          <w:rFonts w:ascii="Times New Roman" w:hAnsi="Times New Roman" w:cs="Times New Roman"/>
          <w:sz w:val="28"/>
          <w:szCs w:val="24"/>
        </w:rPr>
        <w:t xml:space="preserve"> violeta-azul (400-900nm) y roja cercana (640-700nm) de</w:t>
      </w:r>
      <w:r w:rsidR="006413B5">
        <w:rPr>
          <w:rFonts w:ascii="Times New Roman" w:hAnsi="Times New Roman" w:cs="Times New Roman"/>
          <w:sz w:val="28"/>
          <w:szCs w:val="24"/>
        </w:rPr>
        <w:t>l</w:t>
      </w:r>
      <w:r w:rsidRPr="002914F5">
        <w:rPr>
          <w:rFonts w:ascii="Times New Roman" w:hAnsi="Times New Roman" w:cs="Times New Roman"/>
          <w:sz w:val="28"/>
          <w:szCs w:val="24"/>
        </w:rPr>
        <w:t xml:space="preserve"> especto visible. </w:t>
      </w:r>
      <w:r w:rsidRPr="006413B5">
        <w:rPr>
          <w:rFonts w:ascii="Times New Roman" w:hAnsi="Times New Roman" w:cs="Times New Roman"/>
          <w:bCs/>
          <w:sz w:val="28"/>
          <w:szCs w:val="24"/>
        </w:rPr>
        <w:t>Existen cuatro tipos de clorofila</w:t>
      </w:r>
      <w:r w:rsidR="006413B5" w:rsidRPr="006413B5">
        <w:rPr>
          <w:rFonts w:ascii="Times New Roman" w:hAnsi="Times New Roman" w:cs="Times New Roman"/>
          <w:bCs/>
          <w:sz w:val="28"/>
          <w:szCs w:val="24"/>
        </w:rPr>
        <w:t>:</w:t>
      </w:r>
      <w:r w:rsidRPr="002914F5">
        <w:rPr>
          <w:rFonts w:ascii="Times New Roman" w:hAnsi="Times New Roman" w:cs="Times New Roman"/>
          <w:b/>
          <w:bCs/>
          <w:sz w:val="28"/>
          <w:szCs w:val="24"/>
        </w:rPr>
        <w:t xml:space="preserve"> a, b  c y d. </w:t>
      </w:r>
      <w:r w:rsidRPr="002914F5">
        <w:rPr>
          <w:rFonts w:ascii="Times New Roman" w:hAnsi="Times New Roman" w:cs="Times New Roman"/>
          <w:sz w:val="28"/>
          <w:szCs w:val="24"/>
        </w:rPr>
        <w:t xml:space="preserve">El color verde de la planta se debe al reflejo del color verde del espectro visible para el ojo humano, el color de </w:t>
      </w:r>
      <w:r w:rsidR="006413B5">
        <w:rPr>
          <w:rFonts w:ascii="Times New Roman" w:hAnsi="Times New Roman" w:cs="Times New Roman"/>
          <w:sz w:val="28"/>
          <w:szCs w:val="24"/>
        </w:rPr>
        <w:t>la clorofila</w:t>
      </w:r>
      <w:r w:rsidRPr="002914F5">
        <w:rPr>
          <w:rFonts w:ascii="Times New Roman" w:hAnsi="Times New Roman" w:cs="Times New Roman"/>
          <w:sz w:val="28"/>
          <w:szCs w:val="24"/>
        </w:rPr>
        <w:t xml:space="preserve">. Además de las plantas, las cianobacterias y </w:t>
      </w:r>
      <w:r w:rsidR="006413B5">
        <w:rPr>
          <w:rFonts w:ascii="Times New Roman" w:hAnsi="Times New Roman" w:cs="Times New Roman"/>
          <w:sz w:val="28"/>
          <w:szCs w:val="24"/>
        </w:rPr>
        <w:t xml:space="preserve">las </w:t>
      </w:r>
      <w:r w:rsidRPr="002914F5">
        <w:rPr>
          <w:rFonts w:ascii="Times New Roman" w:hAnsi="Times New Roman" w:cs="Times New Roman"/>
          <w:sz w:val="28"/>
          <w:szCs w:val="24"/>
        </w:rPr>
        <w:t xml:space="preserve">algas poseen </w:t>
      </w:r>
      <w:r w:rsidR="0041562B" w:rsidRPr="002914F5">
        <w:rPr>
          <w:rFonts w:ascii="Times New Roman" w:hAnsi="Times New Roman" w:cs="Times New Roman"/>
          <w:sz w:val="28"/>
          <w:szCs w:val="24"/>
        </w:rPr>
        <w:t>clorofila.</w:t>
      </w:r>
      <w:r w:rsidRPr="002914F5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DF86EEC" w14:textId="77777777" w:rsidR="00A64193" w:rsidRPr="002914F5" w:rsidRDefault="00A64193" w:rsidP="002B22A0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578F4BE6" w14:textId="40740019" w:rsidR="006D55B0" w:rsidRPr="002914F5" w:rsidRDefault="002B22A0" w:rsidP="00ED54BB">
      <w:pPr>
        <w:shd w:val="clear" w:color="auto" w:fill="E36C0A" w:themeFill="accent6" w:themeFillShade="BF"/>
        <w:jc w:val="both"/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</w:pPr>
      <w:r w:rsidRPr="002914F5"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  <w:t>CAROTENOIDES</w:t>
      </w:r>
      <w:r w:rsidR="00333642" w:rsidRPr="002914F5"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  <w:t xml:space="preserve"> Y FICOBI</w:t>
      </w:r>
      <w:r w:rsidR="00C2000E"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  <w:t>LI</w:t>
      </w:r>
      <w:r w:rsidR="00333642" w:rsidRPr="002914F5"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  <w:t>NAS</w:t>
      </w:r>
    </w:p>
    <w:p w14:paraId="714B4964" w14:textId="7710817F" w:rsidR="00ED54BB" w:rsidRPr="002914F5" w:rsidRDefault="0041562B" w:rsidP="00ED54BB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 xml:space="preserve">Los carotenoides, pigmentos accesorios que permiten una absorción más amplia de luz, absorben espectros de luz azul (425-900nm) y verde (490-560nm). Estos pigmentos reflejan los colores amarillos </w:t>
      </w:r>
      <w:r w:rsidR="00F929A8">
        <w:rPr>
          <w:rFonts w:ascii="Times New Roman" w:hAnsi="Times New Roman" w:cs="Times New Roman"/>
          <w:sz w:val="28"/>
          <w:szCs w:val="24"/>
        </w:rPr>
        <w:t>y</w:t>
      </w:r>
      <w:r w:rsidRPr="002914F5">
        <w:rPr>
          <w:rFonts w:ascii="Times New Roman" w:hAnsi="Times New Roman" w:cs="Times New Roman"/>
          <w:sz w:val="28"/>
          <w:szCs w:val="24"/>
        </w:rPr>
        <w:t xml:space="preserve"> anaranjados, generalmente ubicados en tejidos nuevos y frutos. </w:t>
      </w:r>
      <w:r w:rsidR="00C2000E">
        <w:rPr>
          <w:rFonts w:ascii="Times New Roman" w:hAnsi="Times New Roman" w:cs="Times New Roman"/>
          <w:sz w:val="28"/>
          <w:szCs w:val="24"/>
        </w:rPr>
        <w:t>L</w:t>
      </w:r>
      <w:r w:rsidRPr="002914F5">
        <w:rPr>
          <w:rFonts w:ascii="Times New Roman" w:hAnsi="Times New Roman" w:cs="Times New Roman"/>
          <w:sz w:val="28"/>
          <w:szCs w:val="24"/>
        </w:rPr>
        <w:t>os carotenoides</w:t>
      </w:r>
      <w:r w:rsidR="00C2000E">
        <w:rPr>
          <w:rFonts w:ascii="Times New Roman" w:hAnsi="Times New Roman" w:cs="Times New Roman"/>
          <w:sz w:val="28"/>
          <w:szCs w:val="24"/>
        </w:rPr>
        <w:t xml:space="preserve">, </w:t>
      </w:r>
      <w:r w:rsidRPr="002914F5">
        <w:rPr>
          <w:rFonts w:ascii="Times New Roman" w:hAnsi="Times New Roman" w:cs="Times New Roman"/>
          <w:sz w:val="28"/>
          <w:szCs w:val="24"/>
        </w:rPr>
        <w:t>además de absorber</w:t>
      </w:r>
      <w:r w:rsidR="00C2000E">
        <w:rPr>
          <w:rFonts w:ascii="Times New Roman" w:hAnsi="Times New Roman" w:cs="Times New Roman"/>
          <w:sz w:val="28"/>
          <w:szCs w:val="24"/>
        </w:rPr>
        <w:t xml:space="preserve"> energía,</w:t>
      </w:r>
      <w:r w:rsidRPr="002914F5">
        <w:rPr>
          <w:rFonts w:ascii="Times New Roman" w:hAnsi="Times New Roman" w:cs="Times New Roman"/>
          <w:sz w:val="28"/>
          <w:szCs w:val="24"/>
        </w:rPr>
        <w:t xml:space="preserve"> también </w:t>
      </w:r>
      <w:r w:rsidR="00C2000E">
        <w:rPr>
          <w:rFonts w:ascii="Times New Roman" w:hAnsi="Times New Roman" w:cs="Times New Roman"/>
          <w:sz w:val="28"/>
          <w:szCs w:val="24"/>
        </w:rPr>
        <w:t xml:space="preserve">la </w:t>
      </w:r>
      <w:r w:rsidRPr="002914F5">
        <w:rPr>
          <w:rFonts w:ascii="Times New Roman" w:hAnsi="Times New Roman" w:cs="Times New Roman"/>
          <w:sz w:val="28"/>
          <w:szCs w:val="24"/>
        </w:rPr>
        <w:t xml:space="preserve">liberan en </w:t>
      </w:r>
      <w:r w:rsidR="00C2000E">
        <w:rPr>
          <w:rFonts w:ascii="Times New Roman" w:hAnsi="Times New Roman" w:cs="Times New Roman"/>
          <w:sz w:val="28"/>
          <w:szCs w:val="24"/>
        </w:rPr>
        <w:t xml:space="preserve">forma de </w:t>
      </w:r>
      <w:r w:rsidRPr="002914F5">
        <w:rPr>
          <w:rFonts w:ascii="Times New Roman" w:hAnsi="Times New Roman" w:cs="Times New Roman"/>
          <w:sz w:val="28"/>
          <w:szCs w:val="24"/>
        </w:rPr>
        <w:t>calor.</w:t>
      </w:r>
      <w:r w:rsidR="00333642" w:rsidRPr="002914F5">
        <w:rPr>
          <w:rFonts w:ascii="Times New Roman" w:hAnsi="Times New Roman" w:cs="Times New Roman"/>
          <w:sz w:val="28"/>
          <w:szCs w:val="24"/>
        </w:rPr>
        <w:t xml:space="preserve"> Por su parte la </w:t>
      </w:r>
      <w:r w:rsidR="00C2000E">
        <w:rPr>
          <w:rFonts w:ascii="Times New Roman" w:hAnsi="Times New Roman" w:cs="Times New Roman"/>
          <w:sz w:val="28"/>
          <w:szCs w:val="24"/>
        </w:rPr>
        <w:t>ficobilinas</w:t>
      </w:r>
      <w:r w:rsidR="00333642" w:rsidRPr="002914F5">
        <w:rPr>
          <w:rFonts w:ascii="Times New Roman" w:hAnsi="Times New Roman" w:cs="Times New Roman"/>
          <w:sz w:val="28"/>
          <w:szCs w:val="24"/>
        </w:rPr>
        <w:t xml:space="preserve"> (</w:t>
      </w:r>
      <w:r w:rsidR="00106EF7">
        <w:rPr>
          <w:rFonts w:ascii="Times New Roman" w:hAnsi="Times New Roman" w:cs="Times New Roman"/>
          <w:sz w:val="28"/>
          <w:szCs w:val="24"/>
        </w:rPr>
        <w:t xml:space="preserve">otros </w:t>
      </w:r>
      <w:r w:rsidR="00333642" w:rsidRPr="002914F5">
        <w:rPr>
          <w:rFonts w:ascii="Times New Roman" w:hAnsi="Times New Roman" w:cs="Times New Roman"/>
          <w:sz w:val="28"/>
          <w:szCs w:val="24"/>
        </w:rPr>
        <w:t xml:space="preserve">pigmentos antena), </w:t>
      </w:r>
      <w:r w:rsidR="00106EF7">
        <w:rPr>
          <w:rFonts w:ascii="Times New Roman" w:hAnsi="Times New Roman" w:cs="Times New Roman"/>
          <w:sz w:val="28"/>
          <w:szCs w:val="24"/>
        </w:rPr>
        <w:t xml:space="preserve">comunes en algunas algas, </w:t>
      </w:r>
      <w:r w:rsidR="00333642" w:rsidRPr="002914F5">
        <w:rPr>
          <w:rFonts w:ascii="Times New Roman" w:hAnsi="Times New Roman" w:cs="Times New Roman"/>
          <w:sz w:val="28"/>
          <w:szCs w:val="24"/>
        </w:rPr>
        <w:t>absorben luz pardo-rojiza (500 nm – 650mn).</w:t>
      </w:r>
    </w:p>
    <w:p w14:paraId="49DE8CDC" w14:textId="77777777" w:rsidR="008F3F68" w:rsidRDefault="008F3F68" w:rsidP="0041562B">
      <w:pPr>
        <w:jc w:val="both"/>
        <w:rPr>
          <w:rFonts w:ascii="Times New Roman" w:hAnsi="Times New Roman" w:cs="Times New Roman"/>
          <w:b/>
          <w:bCs/>
          <w:color w:val="FFFFFF" w:themeColor="background1"/>
          <w:sz w:val="28"/>
          <w:szCs w:val="24"/>
        </w:rPr>
      </w:pPr>
    </w:p>
    <w:p w14:paraId="2BE19F92" w14:textId="520CA338" w:rsidR="0041562B" w:rsidRPr="002914F5" w:rsidRDefault="0041562B" w:rsidP="0041562B">
      <w:pPr>
        <w:jc w:val="both"/>
        <w:rPr>
          <w:rFonts w:ascii="Times New Roman" w:hAnsi="Times New Roman" w:cs="Times New Roman"/>
          <w:b/>
          <w:bCs/>
          <w:color w:val="008080"/>
          <w:sz w:val="28"/>
          <w:szCs w:val="24"/>
        </w:rPr>
      </w:pPr>
      <w:r w:rsidRPr="002914F5">
        <w:rPr>
          <w:rFonts w:ascii="Times New Roman" w:hAnsi="Times New Roman" w:cs="Times New Roman"/>
          <w:b/>
          <w:bCs/>
          <w:color w:val="008080"/>
          <w:sz w:val="28"/>
          <w:szCs w:val="24"/>
        </w:rPr>
        <w:t>BIBLIOGRAFÍA</w:t>
      </w:r>
    </w:p>
    <w:p w14:paraId="09B36CF3" w14:textId="77777777" w:rsidR="0041562B" w:rsidRPr="002914F5" w:rsidRDefault="0041562B" w:rsidP="0041562B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>Vargas-Rojas, G. (2011). Botánica General. Desde los Musgos hasta los Árboles. Costa Rica: UNED</w:t>
      </w:r>
    </w:p>
    <w:p w14:paraId="43674FA3" w14:textId="77777777" w:rsidR="0041562B" w:rsidRPr="002914F5" w:rsidRDefault="0041562B" w:rsidP="0041562B">
      <w:p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2914F5">
        <w:rPr>
          <w:rFonts w:ascii="Times New Roman" w:hAnsi="Times New Roman" w:cs="Times New Roman"/>
          <w:b/>
          <w:bCs/>
          <w:sz w:val="28"/>
          <w:szCs w:val="24"/>
        </w:rPr>
        <w:t>Fotografías de dominio público</w:t>
      </w:r>
    </w:p>
    <w:p w14:paraId="6D67043E" w14:textId="44ACA486" w:rsidR="0041562B" w:rsidRPr="002914F5" w:rsidRDefault="0041562B" w:rsidP="0041562B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>Archivo Pixabay.com</w:t>
      </w:r>
    </w:p>
    <w:p w14:paraId="40C9E18F" w14:textId="456D94DC" w:rsidR="006D55B0" w:rsidRPr="008F3F68" w:rsidRDefault="00115B1E" w:rsidP="008F3F68">
      <w:pPr>
        <w:jc w:val="both"/>
        <w:rPr>
          <w:rFonts w:ascii="Times New Roman" w:hAnsi="Times New Roman" w:cs="Times New Roman"/>
          <w:sz w:val="28"/>
          <w:szCs w:val="24"/>
        </w:rPr>
      </w:pPr>
      <w:r w:rsidRPr="002914F5">
        <w:rPr>
          <w:rFonts w:ascii="Times New Roman" w:hAnsi="Times New Roman" w:cs="Times New Roman"/>
          <w:sz w:val="28"/>
          <w:szCs w:val="24"/>
        </w:rPr>
        <w:t>Archivo PNGkey.com</w:t>
      </w:r>
    </w:p>
    <w:sectPr w:rsidR="006D55B0" w:rsidRPr="008F3F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147F7"/>
    <w:rsid w:val="000B79ED"/>
    <w:rsid w:val="000F1ACC"/>
    <w:rsid w:val="00106EF7"/>
    <w:rsid w:val="00115B1E"/>
    <w:rsid w:val="00195BF1"/>
    <w:rsid w:val="002914F5"/>
    <w:rsid w:val="002920E3"/>
    <w:rsid w:val="002B22A0"/>
    <w:rsid w:val="00333642"/>
    <w:rsid w:val="0041562B"/>
    <w:rsid w:val="004A6CD8"/>
    <w:rsid w:val="006413B5"/>
    <w:rsid w:val="006D55B0"/>
    <w:rsid w:val="0087340E"/>
    <w:rsid w:val="008F3F68"/>
    <w:rsid w:val="009346FC"/>
    <w:rsid w:val="00A64193"/>
    <w:rsid w:val="00AC1709"/>
    <w:rsid w:val="00C2000E"/>
    <w:rsid w:val="00CF1CA0"/>
    <w:rsid w:val="00DF5816"/>
    <w:rsid w:val="00E147F7"/>
    <w:rsid w:val="00E33F7A"/>
    <w:rsid w:val="00ED54BB"/>
    <w:rsid w:val="00F21B85"/>
    <w:rsid w:val="00F266FD"/>
    <w:rsid w:val="00F9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5E9BA"/>
  <w15:chartTrackingRefBased/>
  <w15:docId w15:val="{B083B733-D9E3-4820-9F64-3ECC3636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lor14">
    <w:name w:val="color_14"/>
    <w:basedOn w:val="DefaultParagraphFont"/>
    <w:rsid w:val="006D55B0"/>
  </w:style>
  <w:style w:type="character" w:styleId="Strong">
    <w:name w:val="Strong"/>
    <w:basedOn w:val="DefaultParagraphFont"/>
    <w:uiPriority w:val="22"/>
    <w:qFormat/>
    <w:rsid w:val="002B22A0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F581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5B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B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170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1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B8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B8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B8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ixabay.com/photos/leaf-leaves-jack-fruit-leaf-green-299931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hyperlink" Target="http://creativecommons.org/licenses/by-sa/3.0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Electromagnetic_spectrum-es.sv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pngkey.com/detail/u2t4r5w7r5w7t4r5_electromagnetic-spectrum-and-visible-light-mcat-light-spectru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svg"/><Relationship Id="rId14" Type="http://schemas.openxmlformats.org/officeDocument/2006/relationships/hyperlink" Target="https://pixabay.com/photos/leaf-leaves-jack-fruit-leaf-green-299931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7680BA5530845A3812BF623BED244" ma:contentTypeVersion="8" ma:contentTypeDescription="Create a new document." ma:contentTypeScope="" ma:versionID="409c6ae46224d5edadb160007ec207b1">
  <xsd:schema xmlns:xsd="http://www.w3.org/2001/XMLSchema" xmlns:xs="http://www.w3.org/2001/XMLSchema" xmlns:p="http://schemas.microsoft.com/office/2006/metadata/properties" xmlns:ns2="5226bf63-7a19-492c-b00e-c299be08348a" targetNamespace="http://schemas.microsoft.com/office/2006/metadata/properties" ma:root="true" ma:fieldsID="81242dbd918658e14f3278ac22e84489" ns2:_="">
    <xsd:import namespace="5226bf63-7a19-492c-b00e-c299be0834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26bf63-7a19-492c-b00e-c299be083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25DFBE-1E94-4F5D-BEA7-26E5FE561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5891B4-659B-434B-80D7-ABBE7239AB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1D4F23-040E-48FE-BDFD-D82DCC65B0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26bf63-7a19-492c-b00e-c299be083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Ignacio Sanchez Alvarado</dc:creator>
  <cp:keywords/>
  <dc:description/>
  <cp:lastModifiedBy>Mario Badilla Quesada</cp:lastModifiedBy>
  <cp:revision>18</cp:revision>
  <dcterms:created xsi:type="dcterms:W3CDTF">2020-05-01T00:27:00Z</dcterms:created>
  <dcterms:modified xsi:type="dcterms:W3CDTF">2020-11-24T21:48:00Z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0x010100CC97680BA5530845A3812BF623BED244</vt:lpwstr>
  </property>
</Properties>
</file>